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附件1：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福建师范大学闽南科技学院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党的十九大精神学习宣传贯彻活动开展情况统计表</w:t>
      </w:r>
    </w:p>
    <w:p>
      <w:pPr>
        <w:spacing w:line="440" w:lineRule="exact"/>
        <w:rPr>
          <w:rFonts w:hint="eastAsia" w:eastAsia="方正大标宋简体" w:cs="宋体"/>
          <w:color w:val="000000"/>
          <w:spacing w:val="20"/>
          <w:kern w:val="0"/>
          <w:szCs w:val="32"/>
        </w:rPr>
      </w:pPr>
    </w:p>
    <w:p>
      <w:pPr>
        <w:spacing w:line="440" w:lineRule="exact"/>
        <w:jc w:val="both"/>
        <w:rPr>
          <w:rFonts w:hint="eastAsia" w:ascii="仿宋_GB2312" w:hAnsi="方正仿宋简体"/>
          <w:sz w:val="30"/>
          <w:szCs w:val="30"/>
          <w:u w:val="single"/>
        </w:rPr>
      </w:pPr>
      <w:r>
        <w:rPr>
          <w:rFonts w:hint="eastAsia" w:ascii="仿宋_GB2312" w:hAnsi="方正仿宋简体"/>
          <w:sz w:val="30"/>
          <w:szCs w:val="30"/>
        </w:rPr>
        <w:t>单位名称：</w:t>
      </w:r>
      <w:r>
        <w:rPr>
          <w:rFonts w:hint="eastAsia" w:ascii="仿宋_GB2312" w:hAnsi="方正仿宋简体"/>
          <w:sz w:val="30"/>
          <w:szCs w:val="30"/>
          <w:u w:val="single"/>
        </w:rPr>
        <w:t xml:space="preserve">        　 </w:t>
      </w:r>
      <w:r>
        <w:rPr>
          <w:rFonts w:hint="eastAsia" w:ascii="仿宋_GB2312"/>
          <w:spacing w:val="10"/>
          <w:sz w:val="30"/>
          <w:szCs w:val="30"/>
        </w:rPr>
        <w:t>联系人：</w:t>
      </w:r>
      <w:r>
        <w:rPr>
          <w:rFonts w:hint="eastAsia" w:ascii="仿宋_GB2312" w:hAnsi="方正仿宋简体"/>
          <w:sz w:val="30"/>
          <w:szCs w:val="30"/>
          <w:u w:val="single"/>
        </w:rPr>
        <w:t xml:space="preserve">          </w:t>
      </w:r>
      <w:r>
        <w:rPr>
          <w:rFonts w:hint="eastAsia" w:ascii="仿宋_GB2312"/>
          <w:spacing w:val="10"/>
          <w:sz w:val="30"/>
          <w:szCs w:val="30"/>
        </w:rPr>
        <w:t>联系电话：</w:t>
      </w:r>
      <w:r>
        <w:rPr>
          <w:rFonts w:hint="eastAsia" w:ascii="仿宋_GB2312" w:hAnsi="方正仿宋简体"/>
          <w:sz w:val="30"/>
          <w:szCs w:val="30"/>
          <w:u w:val="single"/>
        </w:rPr>
        <w:t xml:space="preserve">   </w:t>
      </w:r>
      <w:r>
        <w:rPr>
          <w:rFonts w:hint="eastAsia" w:ascii="仿宋_GB2312" w:hAnsi="方正仿宋简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方正仿宋简体"/>
          <w:sz w:val="30"/>
          <w:szCs w:val="30"/>
          <w:u w:val="single"/>
        </w:rPr>
        <w:t xml:space="preserve"> </w:t>
      </w:r>
      <w:r>
        <w:rPr>
          <w:rFonts w:hint="eastAsia" w:ascii="仿宋_GB2312" w:hAnsi="方正仿宋简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方正仿宋简体"/>
          <w:sz w:val="30"/>
          <w:szCs w:val="30"/>
          <w:u w:val="single"/>
        </w:rPr>
        <w:t xml:space="preserve">     　                             </w:t>
      </w:r>
    </w:p>
    <w:tbl>
      <w:tblPr>
        <w:tblStyle w:val="6"/>
        <w:tblW w:w="9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487"/>
        <w:gridCol w:w="1699"/>
        <w:gridCol w:w="774"/>
        <w:gridCol w:w="2590"/>
        <w:gridCol w:w="137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7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活动方式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时间</w:t>
            </w: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地点</w:t>
            </w:r>
          </w:p>
        </w:tc>
        <w:tc>
          <w:tcPr>
            <w:tcW w:w="137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现场</w:t>
            </w:r>
          </w:p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参与人数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新媒体</w:t>
            </w:r>
          </w:p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</w:rPr>
            </w:pPr>
            <w:r>
              <w:rPr>
                <w:rFonts w:hint="eastAsia" w:ascii="仿宋_GB2312"/>
                <w:sz w:val="24"/>
              </w:rPr>
              <w:t>活动类型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专题组织生活会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宣讲报告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9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学习座谈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39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征文演讲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39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知识竞赛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9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网络活动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39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148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“永远跟党走”活动</w:t>
            </w:r>
          </w:p>
        </w:tc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主题团日活动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39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主题队日活动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440" w:lineRule="exact"/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其他活动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7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宣传文化产品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出版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日期</w:t>
            </w: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作品名称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覆盖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产品类型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视  频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440" w:lineRule="exact"/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动  漫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440" w:lineRule="exact"/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微活动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440" w:lineRule="exact"/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其他产品</w:t>
            </w:r>
          </w:p>
        </w:tc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pStyle w:val="2"/>
        <w:spacing w:line="240" w:lineRule="auto"/>
        <w:ind w:firstLine="0" w:firstLineChars="0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9566A"/>
    <w:rsid w:val="75395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640" w:firstLineChars="200"/>
    </w:pPr>
    <w:rPr>
      <w:kern w:val="0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2017-11-29T11:43:00Z</dcterms:created>
  <dc:creator>Administrator</dc:creator>
  <cp:lastModifiedBy>Administrator</cp:lastModifiedBy>
  <dcterms:modified xsi:type="dcterms:W3CDTF">2017-11-29T11:45:56Z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