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1A" w:rsidRDefault="00C70A1A">
      <w:pPr>
        <w:autoSpaceDE w:val="0"/>
        <w:autoSpaceDN w:val="0"/>
        <w:spacing w:line="440" w:lineRule="exact"/>
        <w:rPr>
          <w:rFonts w:ascii="仿宋_GB2312" w:eastAsia="仿宋_GB2312" w:hAnsi="仿宋_GB2312" w:cs="Times New Roman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附件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</w:p>
    <w:p w:rsidR="00C70A1A" w:rsidRDefault="00C70A1A">
      <w:pPr>
        <w:autoSpaceDE w:val="0"/>
        <w:autoSpaceDN w:val="0"/>
        <w:spacing w:line="440" w:lineRule="exact"/>
        <w:jc w:val="center"/>
        <w:rPr>
          <w:rFonts w:ascii="仿宋_GB2312" w:eastAsia="仿宋_GB2312" w:hAnsi="仿宋_GB2312" w:cs="Times New Roman"/>
          <w:b/>
          <w:bCs/>
          <w:color w:val="000000"/>
          <w:sz w:val="28"/>
          <w:szCs w:val="28"/>
          <w:lang w:val="zh-CN"/>
        </w:rPr>
      </w:pPr>
    </w:p>
    <w:p w:rsidR="00C70A1A" w:rsidRDefault="00C70A1A">
      <w:pPr>
        <w:spacing w:line="440" w:lineRule="exact"/>
        <w:jc w:val="center"/>
        <w:rPr>
          <w:rFonts w:ascii="仿宋_GB2312" w:eastAsia="仿宋_GB2312" w:hAnsi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“青年之声·福建”宣传平台导读</w:t>
      </w:r>
    </w:p>
    <w:p w:rsidR="00C70A1A" w:rsidRDefault="00C70A1A">
      <w:pPr>
        <w:spacing w:line="560" w:lineRule="exact"/>
        <w:rPr>
          <w:rFonts w:cs="Times New Roman"/>
          <w:sz w:val="36"/>
          <w:szCs w:val="36"/>
        </w:rPr>
      </w:pP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操作步骤：注册→登录→发布实践日志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．福建“青年之声”平台注册登录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输入网址：</w:t>
      </w:r>
      <w:r>
        <w:rPr>
          <w:rFonts w:ascii="仿宋_GB2312" w:eastAsia="仿宋_GB2312" w:hAnsi="仿宋_GB2312" w:cs="仿宋_GB2312"/>
          <w:sz w:val="28"/>
          <w:szCs w:val="28"/>
        </w:rPr>
        <w:t>http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>//***.fj.qnzs.youth.cn</w:t>
      </w:r>
      <w:r>
        <w:rPr>
          <w:rFonts w:ascii="仿宋_GB2312" w:eastAsia="仿宋_GB2312" w:hAnsi="仿宋_GB2312" w:cs="仿宋_GB2312" w:hint="eastAsia"/>
          <w:sz w:val="28"/>
          <w:szCs w:val="28"/>
        </w:rPr>
        <w:t>，进入各高校“青年之声”</w:t>
      </w:r>
      <w:r>
        <w:rPr>
          <w:rFonts w:ascii="仿宋_GB2312" w:eastAsia="仿宋_GB2312" w:hAnsi="仿宋_GB2312" w:cs="仿宋_GB2312"/>
          <w:sz w:val="28"/>
          <w:szCs w:val="28"/>
        </w:rPr>
        <w:t>V3.1</w:t>
      </w:r>
      <w:r>
        <w:rPr>
          <w:rFonts w:ascii="仿宋_GB2312" w:eastAsia="仿宋_GB2312" w:hAnsi="仿宋_GB2312" w:cs="仿宋_GB2312" w:hint="eastAsia"/>
          <w:sz w:val="28"/>
          <w:szCs w:val="28"/>
        </w:rPr>
        <w:t>云平台，点击右上角“请登录”。比如：福建师范大学“三下乡”社会实践队登录</w:t>
      </w:r>
      <w:r>
        <w:rPr>
          <w:rFonts w:ascii="仿宋_GB2312" w:eastAsia="仿宋_GB2312" w:hAnsi="仿宋_GB2312" w:cs="仿宋_GB2312"/>
          <w:sz w:val="28"/>
          <w:szCs w:val="28"/>
        </w:rPr>
        <w:t>http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>//fjnu.fj.qnzs.youth.cn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）注册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根据页面提示用手机发送昵称到</w:t>
      </w:r>
      <w:r>
        <w:rPr>
          <w:rFonts w:ascii="仿宋_GB2312" w:eastAsia="仿宋_GB2312" w:hAnsi="仿宋_GB2312" w:cs="仿宋_GB2312"/>
          <w:sz w:val="28"/>
          <w:szCs w:val="28"/>
        </w:rPr>
        <w:t>1069 0133 5235 6910 004</w:t>
      </w:r>
      <w:r>
        <w:rPr>
          <w:rFonts w:ascii="仿宋_GB2312" w:eastAsia="仿宋_GB2312" w:hAnsi="仿宋_GB2312" w:cs="仿宋_GB2312" w:hint="eastAsia"/>
          <w:sz w:val="28"/>
          <w:szCs w:val="28"/>
        </w:rPr>
        <w:t>，用户会收到含有“手机号</w:t>
      </w:r>
      <w:r>
        <w:rPr>
          <w:rFonts w:ascii="仿宋_GB2312" w:eastAsia="仿宋_GB2312" w:hAnsi="仿宋_GB2312" w:cs="仿宋_GB2312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密码”的手机短信；该账号密码还可以同时登录即时通讯工具微邦，实现与专家的即时、私密的沟通交流。发送该短信不收信息费。（见下图）</w:t>
      </w:r>
    </w:p>
    <w:p w:rsidR="00C70A1A" w:rsidRDefault="00C70A1A" w:rsidP="0038539B">
      <w:pPr>
        <w:spacing w:line="560" w:lineRule="exact"/>
        <w:ind w:firstLineChars="200" w:firstLine="31680"/>
        <w:rPr>
          <w:rFonts w:ascii="仿宋" w:eastAsia="仿宋" w:hAnsi="仿宋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88.5pt;margin-top:6pt;width:268.5pt;height:209.4pt;z-index:251658240;visibility:visible">
            <v:imagedata r:id="rId6" o:title=""/>
          </v:shape>
        </w:pict>
      </w:r>
    </w:p>
    <w:p w:rsidR="00C70A1A" w:rsidRDefault="00C70A1A" w:rsidP="0038539B">
      <w:pPr>
        <w:spacing w:line="560" w:lineRule="exact"/>
        <w:ind w:firstLineChars="200" w:firstLine="31680"/>
        <w:rPr>
          <w:rFonts w:ascii="仿宋" w:eastAsia="仿宋" w:hAnsi="仿宋" w:cs="Times New Roman"/>
        </w:rPr>
      </w:pPr>
    </w:p>
    <w:p w:rsidR="00C70A1A" w:rsidRDefault="00C70A1A" w:rsidP="0038539B">
      <w:pPr>
        <w:spacing w:line="560" w:lineRule="exact"/>
        <w:ind w:firstLineChars="200" w:firstLine="31680"/>
        <w:rPr>
          <w:rFonts w:ascii="仿宋" w:eastAsia="仿宋" w:hAnsi="仿宋" w:cs="Times New Roman"/>
        </w:rPr>
      </w:pPr>
    </w:p>
    <w:p w:rsidR="00C70A1A" w:rsidRDefault="00C70A1A" w:rsidP="0038539B">
      <w:pPr>
        <w:spacing w:line="560" w:lineRule="exact"/>
        <w:ind w:firstLineChars="200" w:firstLine="31680"/>
        <w:rPr>
          <w:rFonts w:ascii="仿宋" w:eastAsia="仿宋" w:hAnsi="仿宋" w:cs="Times New Roman"/>
        </w:rPr>
      </w:pPr>
    </w:p>
    <w:p w:rsidR="00C70A1A" w:rsidRDefault="00C70A1A" w:rsidP="0038539B">
      <w:pPr>
        <w:spacing w:line="560" w:lineRule="exact"/>
        <w:ind w:firstLineChars="200" w:firstLine="31680"/>
        <w:rPr>
          <w:rFonts w:ascii="仿宋" w:eastAsia="仿宋" w:hAnsi="仿宋" w:cs="Times New Roman"/>
        </w:rPr>
      </w:pPr>
    </w:p>
    <w:p w:rsidR="00C70A1A" w:rsidRDefault="00C70A1A" w:rsidP="0038539B">
      <w:pPr>
        <w:spacing w:line="560" w:lineRule="exact"/>
        <w:ind w:firstLineChars="200" w:firstLine="31680"/>
        <w:rPr>
          <w:rFonts w:ascii="仿宋" w:eastAsia="仿宋" w:hAnsi="仿宋" w:cs="Times New Roman"/>
        </w:rPr>
      </w:pPr>
    </w:p>
    <w:p w:rsidR="00C70A1A" w:rsidRDefault="00C70A1A" w:rsidP="0038539B">
      <w:pPr>
        <w:spacing w:line="560" w:lineRule="exact"/>
        <w:ind w:firstLineChars="200" w:firstLine="31680"/>
        <w:rPr>
          <w:rFonts w:ascii="仿宋" w:eastAsia="仿宋" w:hAnsi="仿宋" w:cs="Times New Roman"/>
        </w:rPr>
      </w:pPr>
    </w:p>
    <w:p w:rsidR="00C70A1A" w:rsidRDefault="00C70A1A">
      <w:pPr>
        <w:spacing w:line="560" w:lineRule="exact"/>
        <w:rPr>
          <w:rFonts w:ascii="仿宋" w:eastAsia="仿宋" w:hAnsi="仿宋" w:cs="Times New Roman"/>
        </w:rPr>
      </w:pP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）登录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PC</w:t>
      </w:r>
      <w:r>
        <w:rPr>
          <w:rFonts w:ascii="仿宋_GB2312" w:eastAsia="仿宋_GB2312" w:hAnsi="仿宋_GB2312" w:cs="仿宋_GB2312" w:hint="eastAsia"/>
          <w:sz w:val="28"/>
          <w:szCs w:val="28"/>
        </w:rPr>
        <w:t>端登录：支持通过手机号注册用户、腾讯</w:t>
      </w:r>
      <w:r>
        <w:rPr>
          <w:rFonts w:ascii="仿宋_GB2312" w:eastAsia="仿宋_GB2312" w:hAnsi="仿宋_GB2312" w:cs="仿宋_GB2312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sz w:val="28"/>
          <w:szCs w:val="28"/>
        </w:rPr>
        <w:t>号、新浪微博、微信账号、微邦账号五种账号的登录。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手机</w:t>
      </w:r>
      <w:r>
        <w:rPr>
          <w:rFonts w:ascii="仿宋_GB2312" w:eastAsia="仿宋_GB2312" w:hAnsi="仿宋_GB2312" w:cs="仿宋_GB2312"/>
          <w:sz w:val="28"/>
          <w:szCs w:val="28"/>
        </w:rPr>
        <w:t>WAP</w:t>
      </w:r>
      <w:r>
        <w:rPr>
          <w:rFonts w:ascii="仿宋_GB2312" w:eastAsia="仿宋_GB2312" w:hAnsi="仿宋_GB2312" w:cs="仿宋_GB2312" w:hint="eastAsia"/>
          <w:sz w:val="28"/>
          <w:szCs w:val="28"/>
        </w:rPr>
        <w:t>端：暂时支持通过手机号注册用户、</w:t>
      </w:r>
      <w:r>
        <w:rPr>
          <w:rFonts w:ascii="仿宋_GB2312" w:eastAsia="仿宋_GB2312" w:hAnsi="仿宋_GB2312" w:cs="仿宋_GB2312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sz w:val="28"/>
          <w:szCs w:val="28"/>
        </w:rPr>
        <w:t>号、新浪微博、微邦四种账号的登录。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微邦</w:t>
      </w:r>
      <w:r>
        <w:rPr>
          <w:rFonts w:ascii="仿宋_GB2312" w:eastAsia="仿宋_GB2312" w:hAnsi="仿宋_GB2312" w:cs="仿宋_GB2312"/>
          <w:sz w:val="28"/>
          <w:szCs w:val="28"/>
        </w:rPr>
        <w:t>APP</w:t>
      </w:r>
      <w:r>
        <w:rPr>
          <w:rFonts w:ascii="仿宋_GB2312" w:eastAsia="仿宋_GB2312" w:hAnsi="仿宋_GB2312" w:cs="仿宋_GB2312" w:hint="eastAsia"/>
          <w:sz w:val="28"/>
          <w:szCs w:val="28"/>
        </w:rPr>
        <w:t>端：登录微邦</w:t>
      </w:r>
      <w:r>
        <w:rPr>
          <w:rFonts w:ascii="仿宋_GB2312" w:eastAsia="仿宋_GB2312" w:hAnsi="仿宋_GB2312" w:cs="仿宋_GB2312"/>
          <w:sz w:val="28"/>
          <w:szCs w:val="28"/>
        </w:rPr>
        <w:t>APP</w:t>
      </w:r>
      <w:r>
        <w:rPr>
          <w:rFonts w:ascii="仿宋_GB2312" w:eastAsia="仿宋_GB2312" w:hAnsi="仿宋_GB2312" w:cs="仿宋_GB2312" w:hint="eastAsia"/>
          <w:sz w:val="28"/>
          <w:szCs w:val="28"/>
        </w:rPr>
        <w:t>即可在“发现”栏目中进入“青年之声”</w:t>
      </w:r>
      <w:r>
        <w:rPr>
          <w:rFonts w:ascii="仿宋_GB2312" w:eastAsia="仿宋_GB2312" w:hAnsi="仿宋_GB2312" w:cs="仿宋_GB2312"/>
          <w:sz w:val="28"/>
          <w:szCs w:val="28"/>
        </w:rPr>
        <w:t>V3.1</w:t>
      </w:r>
      <w:r>
        <w:rPr>
          <w:rFonts w:ascii="仿宋_GB2312" w:eastAsia="仿宋_GB2312" w:hAnsi="仿宋_GB2312" w:cs="仿宋_GB2312" w:hint="eastAsia"/>
          <w:sz w:val="28"/>
          <w:szCs w:val="28"/>
        </w:rPr>
        <w:t>云平台。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．提问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．发布实践活动日志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进入各高校“青年之声”</w:t>
      </w:r>
      <w:r>
        <w:rPr>
          <w:rFonts w:ascii="仿宋_GB2312" w:eastAsia="仿宋_GB2312" w:hAnsi="仿宋_GB2312" w:cs="仿宋_GB2312"/>
          <w:sz w:val="28"/>
          <w:szCs w:val="28"/>
        </w:rPr>
        <w:t>V3.1</w:t>
      </w:r>
      <w:r>
        <w:rPr>
          <w:rFonts w:ascii="仿宋_GB2312" w:eastAsia="仿宋_GB2312" w:hAnsi="仿宋_GB2312" w:cs="仿宋_GB2312" w:hint="eastAsia"/>
          <w:sz w:val="28"/>
          <w:szCs w:val="28"/>
        </w:rPr>
        <w:t>云平台，或切换至相应的所在组织进行提问。（详见下图）</w:t>
      </w:r>
    </w:p>
    <w:p w:rsidR="00C70A1A" w:rsidRDefault="00C70A1A">
      <w:pPr>
        <w:jc w:val="center"/>
        <w:rPr>
          <w:rFonts w:ascii="宋体" w:cs="Times New Roman"/>
          <w:sz w:val="28"/>
          <w:szCs w:val="28"/>
        </w:rPr>
      </w:pPr>
      <w:r w:rsidRPr="00613806">
        <w:rPr>
          <w:rFonts w:ascii="宋体" w:cs="Times New Roman"/>
          <w:noProof/>
          <w:sz w:val="28"/>
          <w:szCs w:val="28"/>
        </w:rPr>
        <w:pict>
          <v:shape id="图片 8" o:spid="_x0000_i1025" type="#_x0000_t75" alt="切换界面_副本" style="width:415.5pt;height:184.5pt;visibility:visible">
            <v:imagedata r:id="rId7" o:title=""/>
          </v:shape>
        </w:pic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步骤：点击右上角【切换】→下拉菜单选取（见上图）→在第四个下拉框中选择相应的所在组织（例如福建师范大学教育学院）→点击【提问】（见下图）</w:t>
      </w:r>
    </w:p>
    <w:p w:rsidR="00C70A1A" w:rsidRDefault="00C70A1A">
      <w:pPr>
        <w:jc w:val="center"/>
        <w:rPr>
          <w:rFonts w:ascii="宋体" w:cs="Times New Roman"/>
          <w:sz w:val="28"/>
          <w:szCs w:val="28"/>
        </w:rPr>
      </w:pPr>
      <w:r w:rsidRPr="00613806">
        <w:rPr>
          <w:rFonts w:ascii="宋体" w:cs="Times New Roman"/>
          <w:noProof/>
          <w:sz w:val="28"/>
          <w:szCs w:val="28"/>
        </w:rPr>
        <w:pict>
          <v:shape id="图片 13" o:spid="_x0000_i1026" type="#_x0000_t75" alt="提问" style="width:411pt;height:41.25pt;visibility:visible">
            <v:imagedata r:id="rId8" o:title=""/>
          </v:shape>
        </w:pic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→进行提问（见下图）→跳出提问框。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70A1A" w:rsidRDefault="00C70A1A">
      <w:pPr>
        <w:jc w:val="center"/>
        <w:rPr>
          <w:rFonts w:ascii="宋体" w:cs="Times New Roman"/>
          <w:sz w:val="28"/>
          <w:szCs w:val="28"/>
        </w:rPr>
      </w:pPr>
      <w:r w:rsidRPr="00613806">
        <w:rPr>
          <w:rFonts w:ascii="宋体" w:cs="Times New Roman"/>
          <w:noProof/>
          <w:sz w:val="28"/>
          <w:szCs w:val="28"/>
        </w:rPr>
        <w:pict>
          <v:shape id="图片 3" o:spid="_x0000_i1027" type="#_x0000_t75" alt="QQ图片20160628142222" style="width:335.25pt;height:258.75pt;visibility:visible">
            <v:imagedata r:id="rId9" o:title=""/>
          </v:shape>
        </w:pic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问题标题格式为：院校</w:t>
      </w:r>
      <w:r>
        <w:rPr>
          <w:rFonts w:ascii="仿宋_GB2312" w:eastAsia="仿宋_GB2312" w:hAnsi="仿宋_GB2312" w:cs="仿宋_GB2312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实践队名；问题表述为：日期</w:t>
      </w:r>
      <w:r>
        <w:rPr>
          <w:rFonts w:ascii="仿宋_GB2312" w:eastAsia="仿宋_GB2312" w:hAnsi="仿宋_GB2312" w:cs="仿宋_GB2312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实践活动日志，按“提交”按钮即可发布实践活动日志。实践活动日志要求工作内容、工作感悟、工作图片等。同时，把在工作中发现的问题、困难通过“青年之声”进行提问。</w:t>
      </w:r>
    </w:p>
    <w:p w:rsidR="00C70A1A" w:rsidRDefault="00C70A1A" w:rsidP="0038539B">
      <w:pPr>
        <w:spacing w:line="44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．各高校安排</w:t>
      </w:r>
      <w:r>
        <w:rPr>
          <w:rFonts w:ascii="仿宋_GB2312" w:eastAsia="仿宋_GB2312" w:hAnsi="仿宋_GB2312" w:cs="仿宋_GB2312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名以上“三下乡”活动问答专职专家进行轮值，在省级平台上回答有关“三下乡”活动问题。</w:t>
      </w:r>
    </w:p>
    <w:p w:rsidR="00C70A1A" w:rsidRDefault="00C70A1A" w:rsidP="0038539B">
      <w:pPr>
        <w:spacing w:line="56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C70A1A" w:rsidRDefault="00C70A1A" w:rsidP="0038539B">
      <w:pPr>
        <w:spacing w:line="56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 w:rsidR="00C70A1A" w:rsidRDefault="00C70A1A" w:rsidP="0038539B">
      <w:pPr>
        <w:spacing w:line="56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C70A1A" w:rsidRDefault="00C70A1A" w:rsidP="0038539B">
      <w:pPr>
        <w:spacing w:line="56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C70A1A" w:rsidRDefault="00C70A1A">
      <w:pPr>
        <w:rPr>
          <w:rFonts w:cs="Times New Roman"/>
        </w:rPr>
      </w:pPr>
    </w:p>
    <w:sectPr w:rsidR="00C70A1A" w:rsidSect="00EA6B8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1A" w:rsidRDefault="00C70A1A" w:rsidP="00EA6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70A1A" w:rsidRDefault="00C70A1A" w:rsidP="00EA6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1A" w:rsidRDefault="00C70A1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1A" w:rsidRDefault="00C70A1A" w:rsidP="00EA6B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70A1A" w:rsidRDefault="00C70A1A" w:rsidP="00EA6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1A" w:rsidRDefault="00C70A1A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B8D"/>
    <w:rsid w:val="0038539B"/>
    <w:rsid w:val="00613806"/>
    <w:rsid w:val="00990234"/>
    <w:rsid w:val="00C70A1A"/>
    <w:rsid w:val="00EA6B8D"/>
    <w:rsid w:val="00FF6CE7"/>
    <w:rsid w:val="02BA791E"/>
    <w:rsid w:val="10FB2A72"/>
    <w:rsid w:val="6EB04E7A"/>
    <w:rsid w:val="71C1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A6B8D"/>
    <w:rPr>
      <w:rFonts w:ascii="宋体" w:eastAsia="仿宋_GB2312" w:hAnsi="宋体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E32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EA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0E32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A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0E32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EA6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111</Words>
  <Characters>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Administrator.LBDZ-11051657</dc:creator>
  <cp:keywords/>
  <dc:description/>
  <cp:lastModifiedBy>walkinnet</cp:lastModifiedBy>
  <cp:revision>3</cp:revision>
  <cp:lastPrinted>2017-06-26T04:14:00Z</cp:lastPrinted>
  <dcterms:created xsi:type="dcterms:W3CDTF">2014-10-29T12:08:00Z</dcterms:created>
  <dcterms:modified xsi:type="dcterms:W3CDTF">2017-06-26T04:15:00Z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