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6"/>
          <w:szCs w:val="36"/>
          <w:lang w:val="en-US" w:eastAsia="zh-CN"/>
        </w:rPr>
        <w:t>2023年寒假社会实践报告格式要求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  <w:t>社会实践报告采用论文形式，围绕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>主题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  <w:lang w:val="en-US" w:eastAsia="zh-CN"/>
        </w:rPr>
        <w:t>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  <w:t>选一）撰写字数不少于1500字的论文。具体考核要求如下：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  <w:t>1．论文要求主题鲜明，立论科学，论据可靠，论证充分，逻辑严谨。要严格遵守学术道德规范，严禁抄袭。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8"/>
          <w:szCs w:val="28"/>
        </w:rPr>
        <w:t>2．论文一律使用A4纸排版打印；标题使用黑体三号，居中；副标题使用仿宋小三字号，居中；学号，专业，班级，姓名使用楷体小四号字，居中；摘要、关键词使用楷体小四号字；正文使用仿宋四号字，固定行距22磅；正文内一级标题使用黑体小三号字，二、三级标题使用仿宋四号字；文内注释使用脚注，小四号楷体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int="default" w:ascii="Times New Roman" w:hAnsi="Times New Roman" w:eastAsia="宋体" w:cs="Times New Roman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rPr>
        <w:rFonts w:ascii="Times New Roman" w:hAnsi="Times New Roman" w:eastAsia="宋体" w:cs="Times New Roman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OGFhN2FjMTkyYWQ3NWRiOWVjNDY3ZTU1OGI4ODcifQ=="/>
    <w:docVar w:name="KSO_WPS_MARK_KEY" w:val="3f919a47-9f77-43c2-a43b-faa3fff71ad4"/>
  </w:docVars>
  <w:rsids>
    <w:rsidRoot w:val="0C997736"/>
    <w:rsid w:val="0C997736"/>
    <w:rsid w:val="5BD57ADD"/>
    <w:rsid w:val="72B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</w:rPr>
  </w:style>
  <w:style w:type="paragraph" w:styleId="6">
    <w:name w:val="Normal (Web)"/>
    <w:basedOn w:val="1"/>
    <w:next w:val="5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259</Characters>
  <Lines>0</Lines>
  <Paragraphs>0</Paragraphs>
  <TotalTime>0</TotalTime>
  <ScaleCrop>false</ScaleCrop>
  <LinksUpToDate>false</LinksUpToDate>
  <CharactersWithSpaces>259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2022-12-21T11:43:00Z</dcterms:created>
  <dc:creator>WPS_1583069057</dc:creator>
  <cp:lastModifiedBy>WPS_1583069057</cp:lastModifiedBy>
  <dcterms:modified xsi:type="dcterms:W3CDTF">2023-01-04T12:50:59Z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CC8B79FD40544A02A92CA583BC631EDF</vt:lpwstr>
  </property>
</Properties>
</file>