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40" w:lineRule="exact"/>
        <w:rPr>
          <w:rFonts w:hint="eastAsia" w:ascii="仿宋_GB2312" w:hAnsi="黑体" w:eastAsia="仿宋_GB2312" w:cs="Arial"/>
          <w:color w:val="000000"/>
          <w:sz w:val="28"/>
          <w:szCs w:val="28"/>
        </w:rPr>
      </w:pPr>
      <w:r>
        <w:rPr>
          <w:rFonts w:hint="eastAsia" w:ascii="仿宋_GB2312" w:hAnsi="黑体" w:eastAsia="仿宋_GB2312" w:cs="Arial"/>
          <w:color w:val="000000"/>
          <w:sz w:val="28"/>
          <w:szCs w:val="28"/>
        </w:rPr>
        <w:t>附件</w:t>
      </w:r>
      <w:r>
        <w:rPr>
          <w:rFonts w:ascii="仿宋_GB2312" w:hAnsi="黑体" w:eastAsia="仿宋_GB2312" w:cs="Arial"/>
          <w:color w:val="000000"/>
          <w:sz w:val="28"/>
          <w:szCs w:val="28"/>
        </w:rPr>
        <w:t>4</w:t>
      </w:r>
      <w:r>
        <w:rPr>
          <w:rFonts w:hint="eastAsia" w:ascii="仿宋_GB2312" w:hAnsi="黑体" w:eastAsia="仿宋_GB2312" w:cs="Arial"/>
          <w:color w:val="000000"/>
          <w:sz w:val="28"/>
          <w:szCs w:val="28"/>
        </w:rPr>
        <w:t>：</w:t>
      </w:r>
    </w:p>
    <w:p>
      <w:pPr>
        <w:pStyle w:val="2"/>
        <w:spacing w:beforeAutospacing="0" w:afterAutospacing="0" w:line="440" w:lineRule="exact"/>
        <w:rPr>
          <w:rFonts w:hint="eastAsia" w:ascii="仿宋_GB2312" w:hAnsi="黑体" w:eastAsia="仿宋_GB2312" w:cs="Arial"/>
          <w:color w:val="000000"/>
          <w:sz w:val="28"/>
          <w:szCs w:val="28"/>
        </w:rPr>
      </w:pPr>
    </w:p>
    <w:p>
      <w:pPr>
        <w:pStyle w:val="2"/>
        <w:spacing w:beforeAutospacing="0" w:afterAutospacing="0" w:line="440" w:lineRule="exact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ascii="黑体" w:hAnsi="黑体" w:eastAsia="黑体" w:cs="仿宋_GB2312"/>
          <w:b/>
          <w:sz w:val="36"/>
          <w:szCs w:val="36"/>
        </w:rPr>
        <w:t>202</w:t>
      </w:r>
      <w:r>
        <w:rPr>
          <w:rFonts w:hint="eastAsia" w:ascii="黑体" w:hAnsi="黑体" w:eastAsia="黑体" w:cs="仿宋_GB2312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仿宋_GB2312"/>
          <w:b/>
          <w:sz w:val="36"/>
          <w:szCs w:val="36"/>
        </w:rPr>
        <w:t>年度闽南科技学院</w:t>
      </w:r>
      <w:r>
        <w:rPr>
          <w:rFonts w:ascii="黑体" w:hAnsi="黑体" w:eastAsia="黑体" w:cs="仿宋_GB2312"/>
          <w:b/>
          <w:sz w:val="36"/>
          <w:szCs w:val="36"/>
        </w:rPr>
        <w:t xml:space="preserve"> </w:t>
      </w:r>
      <w:r>
        <w:rPr>
          <w:rFonts w:hint="eastAsia" w:ascii="黑体" w:hAnsi="黑体" w:eastAsia="黑体" w:cs="仿宋_GB2312"/>
          <w:b/>
          <w:sz w:val="36"/>
          <w:szCs w:val="36"/>
        </w:rPr>
        <w:t>“五四评优”推荐情况说明（模板）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一、工作概况（推荐开展情况，如何推选，推荐集体、个人、数量；特别推荐个人情况说明。）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二、公示情况（时间、形式、结果）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三、具体名单（附件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作为附件形式上报）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*****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学院团委（盖章）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2022-04-06T04:02:50Z</dcterms:created>
  <dc:creator>Administrator</dc:creator>
  <cp:lastModifiedBy>Administrator</cp:lastModifiedBy>
  <dcterms:modified xsi:type="dcterms:W3CDTF">2022-04-06T04:02:57Z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3C8AC77D1A60437EB133A71C374399DC</vt:lpwstr>
  </property>
</Properties>
</file>